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60" w:rsidRPr="00206060" w:rsidRDefault="00206060" w:rsidP="00206060">
      <w:pPr>
        <w:shd w:val="clear" w:color="auto" w:fill="FFFFFF"/>
        <w:spacing w:after="16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F1F1F"/>
          <w:sz w:val="72"/>
          <w:szCs w:val="72"/>
          <w:lang w:eastAsia="ru-RU"/>
        </w:rPr>
      </w:pPr>
      <w:r w:rsidRPr="00206060">
        <w:rPr>
          <w:rFonts w:ascii="PT Sans" w:eastAsia="Times New Roman" w:hAnsi="PT Sans" w:cs="Times New Roman"/>
          <w:b/>
          <w:bCs/>
          <w:color w:val="1F1F1F"/>
          <w:sz w:val="72"/>
          <w:szCs w:val="72"/>
          <w:lang w:eastAsia="ru-RU"/>
        </w:rPr>
        <w:t>Основная о</w:t>
      </w:r>
      <w:r>
        <w:rPr>
          <w:rFonts w:ascii="PT Sans" w:eastAsia="Times New Roman" w:hAnsi="PT Sans" w:cs="Times New Roman"/>
          <w:b/>
          <w:bCs/>
          <w:color w:val="1F1F1F"/>
          <w:sz w:val="72"/>
          <w:szCs w:val="72"/>
          <w:lang w:eastAsia="ru-RU"/>
        </w:rPr>
        <w:t>бразовательная программа на 2023-2024</w:t>
      </w:r>
      <w:r w:rsidRPr="00206060">
        <w:rPr>
          <w:rFonts w:ascii="PT Sans" w:eastAsia="Times New Roman" w:hAnsi="PT Sans" w:cs="Times New Roman"/>
          <w:b/>
          <w:bCs/>
          <w:color w:val="1F1F1F"/>
          <w:sz w:val="72"/>
          <w:szCs w:val="72"/>
          <w:lang w:eastAsia="ru-RU"/>
        </w:rPr>
        <w:t xml:space="preserve"> учебный год</w:t>
      </w:r>
    </w:p>
    <w:p w:rsidR="00206060" w:rsidRDefault="00206060" w:rsidP="00206060">
      <w:pPr>
        <w:shd w:val="clear" w:color="auto" w:fill="FFFFFF"/>
        <w:spacing w:before="180" w:after="180" w:line="360" w:lineRule="atLeast"/>
        <w:outlineLvl w:val="4"/>
        <w:rPr>
          <w:rFonts w:ascii="PT Sans" w:eastAsia="Times New Roman" w:hAnsi="PT Sans" w:cs="Times New Roman"/>
          <w:b/>
          <w:bCs/>
          <w:color w:val="1F1F1F"/>
          <w:sz w:val="24"/>
          <w:szCs w:val="24"/>
          <w:lang w:eastAsia="ru-RU"/>
        </w:rPr>
      </w:pPr>
    </w:p>
    <w:p w:rsidR="00206060" w:rsidRPr="00206060" w:rsidRDefault="00206060" w:rsidP="00206060">
      <w:pPr>
        <w:shd w:val="clear" w:color="auto" w:fill="FFFFFF"/>
        <w:spacing w:before="180" w:after="180" w:line="360" w:lineRule="atLeast"/>
        <w:jc w:val="center"/>
        <w:outlineLvl w:val="4"/>
        <w:rPr>
          <w:rFonts w:ascii="PT Sans" w:eastAsia="Times New Roman" w:hAnsi="PT Sans" w:cs="Times New Roman"/>
          <w:b/>
          <w:bCs/>
          <w:color w:val="1F1F1F"/>
          <w:sz w:val="24"/>
          <w:szCs w:val="24"/>
          <w:lang w:eastAsia="ru-RU"/>
        </w:rPr>
      </w:pPr>
      <w:r w:rsidRPr="00206060">
        <w:rPr>
          <w:rFonts w:ascii="PT Sans" w:eastAsia="Times New Roman" w:hAnsi="PT Sans" w:cs="Times New Roman"/>
          <w:b/>
          <w:bCs/>
          <w:color w:val="1F1F1F"/>
          <w:sz w:val="24"/>
          <w:szCs w:val="24"/>
          <w:lang w:eastAsia="ru-RU"/>
        </w:rPr>
        <w:t>Краткая презентация Программы</w:t>
      </w:r>
    </w:p>
    <w:p w:rsidR="00206060" w:rsidRPr="008839CB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Основная образовательная программа дошкольного образования (далее – Программа)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Муниципальное бюджетное дошкольное образовательное учреждение детский сад №31</w:t>
      </w:r>
      <w:r w:rsidRPr="003D3D10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г.Твери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(далее – ОУ)</w:t>
      </w:r>
      <w:r w:rsidRPr="003D3D10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8839CB">
        <w:rPr>
          <w:rFonts w:ascii="Times New Roman" w:eastAsia="Times New Roman" w:hAnsi="Times New Roman" w:cs="Times New Roman"/>
          <w:bCs/>
          <w:sz w:val="26"/>
          <w:szCs w:val="26"/>
        </w:rPr>
        <w:t xml:space="preserve">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</w:t>
      </w:r>
    </w:p>
    <w:p w:rsidR="00206060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</w:pPr>
      <w:r w:rsidRPr="008839CB">
        <w:rPr>
          <w:rFonts w:ascii="Times New Roman" w:eastAsia="Times New Roman" w:hAnsi="Times New Roman" w:cs="Times New Roman"/>
          <w:bCs/>
          <w:sz w:val="26"/>
          <w:szCs w:val="26"/>
        </w:rPr>
        <w:t>и 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</w:t>
      </w:r>
      <w:r w:rsidRPr="00C035BD">
        <w:t xml:space="preserve"> </w:t>
      </w:r>
    </w:p>
    <w:p w:rsidR="00206060" w:rsidRPr="00C035BD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5BD">
        <w:rPr>
          <w:rFonts w:ascii="Times New Roman" w:hAnsi="Times New Roman" w:cs="Times New Roman"/>
          <w:b/>
          <w:sz w:val="28"/>
          <w:szCs w:val="28"/>
        </w:rPr>
        <w:t>п.2.13. ФГОС ДО</w:t>
      </w:r>
    </w:p>
    <w:p w:rsidR="00206060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35BD">
        <w:rPr>
          <w:rFonts w:ascii="Times New Roman" w:hAnsi="Times New Roman" w:cs="Times New Roman"/>
          <w:b/>
          <w:sz w:val="28"/>
          <w:szCs w:val="28"/>
        </w:rPr>
        <w:t>1) Возрастные и иные категории детей</w:t>
      </w:r>
      <w:r w:rsidRPr="00C035BD">
        <w:rPr>
          <w:rFonts w:ascii="Times New Roman" w:hAnsi="Times New Roman" w:cs="Times New Roman"/>
          <w:sz w:val="28"/>
          <w:szCs w:val="28"/>
        </w:rPr>
        <w:t>, на которых ориентирована Программа ДО МБДОУ детский сад №31 охватывает возрастные периоды физического и психического развития детей с 2-х  до 7-ми лет.</w:t>
      </w:r>
    </w:p>
    <w:p w:rsidR="00206060" w:rsidRDefault="00206060" w:rsidP="00206060">
      <w:pPr>
        <w:pStyle w:val="a5"/>
      </w:pPr>
    </w:p>
    <w:p w:rsidR="00206060" w:rsidRPr="00C035BD" w:rsidRDefault="00206060" w:rsidP="00206060">
      <w:pPr>
        <w:pStyle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5B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программа ДОУ: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ACE">
        <w:rPr>
          <w:rFonts w:ascii="Times New Roman" w:hAnsi="Times New Roman" w:cs="Times New Roman"/>
          <w:sz w:val="28"/>
          <w:szCs w:val="28"/>
        </w:rPr>
        <w:t>обеспечивает всестороннее развитие детей в возрасте от 2х до 7 лет, в том числе одарённым детям и детям с ограниченными возможностями здоровья, с учетом их возрастных и индивидуальных особенностей по всем основным направлениям Программы,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5ACE">
        <w:rPr>
          <w:rFonts w:ascii="Times New Roman" w:hAnsi="Times New Roman" w:cs="Times New Roman"/>
          <w:sz w:val="28"/>
          <w:szCs w:val="28"/>
        </w:rPr>
        <w:t xml:space="preserve">обеспечивает достижение воспитанниками готовности к школьному обучению.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Для детей – инвалидов и детей с ОВЗ.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- Обеспечение индивидуального подхода к каждому воспитаннику с ОВЗ с учетом рекомендаций специалистов (учителя-логопеда, педагога - психолога);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- консультирование родителей (законных представителей) детей с ОВЗ по вопросам воспитания ребенка в семье.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Для одарённых детей.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- Обеспечение индивидуального подхода к каждому одарённому ребёнку с учетом рекомендаций специалистов (воспитателя, музыкального руководителя, инструктора по физической культуре, педагога-психолога);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lastRenderedPageBreak/>
        <w:t>- консультирование родителей (законных представителей) одарённых детей по вопросам воспитания ребенка в семье.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 Возрастные категории детей.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От 2 лет – до 3 лет – ранний возраст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Дошкольный возраст.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От 3 лет до 4 лет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От 4 лет до 5 лет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 xml:space="preserve">От 5 лет до 6 лет </w:t>
      </w:r>
    </w:p>
    <w:p w:rsidR="00206060" w:rsidRPr="00D05ACE" w:rsidRDefault="00206060" w:rsidP="00206060">
      <w:pPr>
        <w:pStyle w:val="1"/>
        <w:rPr>
          <w:rFonts w:ascii="Times New Roman" w:hAnsi="Times New Roman" w:cs="Times New Roman"/>
          <w:sz w:val="28"/>
          <w:szCs w:val="28"/>
        </w:rPr>
      </w:pPr>
      <w:r w:rsidRPr="00D05ACE">
        <w:rPr>
          <w:rFonts w:ascii="Times New Roman" w:hAnsi="Times New Roman" w:cs="Times New Roman"/>
          <w:sz w:val="28"/>
          <w:szCs w:val="28"/>
        </w:rPr>
        <w:t>От 6 лет до 7 лет</w:t>
      </w:r>
    </w:p>
    <w:p w:rsidR="00206060" w:rsidRPr="00C035BD" w:rsidRDefault="00206060" w:rsidP="00206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BD">
        <w:rPr>
          <w:rFonts w:ascii="Times New Roman" w:hAnsi="Times New Roman" w:cs="Times New Roman"/>
          <w:b/>
          <w:sz w:val="28"/>
          <w:szCs w:val="28"/>
        </w:rPr>
        <w:t xml:space="preserve">2) Используемые Примерные программы </w:t>
      </w:r>
    </w:p>
    <w:p w:rsidR="00206060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6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</w:t>
      </w:r>
      <w:r>
        <w:rPr>
          <w:rFonts w:ascii="Times New Roman" w:hAnsi="Times New Roman" w:cs="Times New Roman"/>
          <w:sz w:val="28"/>
          <w:szCs w:val="28"/>
        </w:rPr>
        <w:t xml:space="preserve">МБДОУ д/с №31 </w:t>
      </w:r>
      <w:r w:rsidRPr="00C26AA6">
        <w:rPr>
          <w:rFonts w:ascii="Times New Roman" w:hAnsi="Times New Roman" w:cs="Times New Roman"/>
          <w:sz w:val="28"/>
          <w:szCs w:val="28"/>
        </w:rPr>
        <w:t>построена на содержании Федеральной образовательной программы дошкольного образования, утвержденной приказом Министерства просвещения Российской Федерации от 25 ноября 2022 г. N 1028.</w:t>
      </w:r>
    </w:p>
    <w:p w:rsidR="00206060" w:rsidRPr="003D3D10" w:rsidRDefault="00206060" w:rsidP="00206060">
      <w:pPr>
        <w:widowControl w:val="0"/>
        <w:autoSpaceDE w:val="0"/>
        <w:autoSpaceDN w:val="0"/>
        <w:spacing w:after="0"/>
        <w:ind w:right="214" w:firstLine="706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3D3D10">
        <w:rPr>
          <w:rFonts w:ascii="Times New Roman" w:eastAsia="Times New Roman" w:hAnsi="Times New Roman" w:cs="Times New Roman"/>
          <w:color w:val="000009"/>
          <w:sz w:val="28"/>
          <w:szCs w:val="28"/>
        </w:rPr>
        <w:t>Обязательная часть Программы соответствует Федеральной программе, ее объем в соответствии с ФГОС ДО составляет не менее 60% от общего объема Программы.</w:t>
      </w:r>
    </w:p>
    <w:p w:rsidR="00206060" w:rsidRPr="003D3D10" w:rsidRDefault="00206060" w:rsidP="00206060">
      <w:pPr>
        <w:widowControl w:val="0"/>
        <w:tabs>
          <w:tab w:val="left" w:pos="1630"/>
        </w:tabs>
        <w:autoSpaceDE w:val="0"/>
        <w:autoSpaceDN w:val="0"/>
        <w:spacing w:after="0"/>
        <w:ind w:right="2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D10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Обязательная часть Программы обеспечивает: </w:t>
      </w:r>
    </w:p>
    <w:p w:rsidR="00206060" w:rsidRPr="003D3D10" w:rsidRDefault="00206060" w:rsidP="0020606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D10">
        <w:rPr>
          <w:rFonts w:ascii="Times New Roman" w:eastAsia="Times New Roman" w:hAnsi="Times New Roman" w:cs="Times New Roman"/>
          <w:sz w:val="28"/>
          <w:szCs w:val="28"/>
        </w:rPr>
        <w:t>-воспитание и развитие ребенка дошкольного возраста как гражданина Российской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Федерации, формирование основ его гражданской и культурной идентичности на доступном его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Pr="003D3D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 xml:space="preserve">содержании доступными средствами; </w:t>
      </w:r>
    </w:p>
    <w:p w:rsidR="00206060" w:rsidRPr="003D3D10" w:rsidRDefault="00206060" w:rsidP="0020606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D10">
        <w:rPr>
          <w:rFonts w:ascii="Times New Roman" w:eastAsia="Times New Roman" w:hAnsi="Times New Roman" w:cs="Times New Roman"/>
          <w:sz w:val="28"/>
          <w:szCs w:val="28"/>
        </w:rPr>
        <w:t>-создание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ядра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ДО),</w:t>
      </w:r>
      <w:r w:rsidRPr="003D3D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ориентированного на приобщение детей к духовно-нравственным и социокультурным ценностям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российского народа, воспитание подрастающего поколения как знающего и уважающего историю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3D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3D3D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своей семьи, большой</w:t>
      </w:r>
      <w:r w:rsidRPr="003D3D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и малой Родины;</w:t>
      </w:r>
    </w:p>
    <w:p w:rsidR="00206060" w:rsidRPr="003D3D10" w:rsidRDefault="00206060" w:rsidP="0020606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D10">
        <w:rPr>
          <w:rFonts w:ascii="Times New Roman" w:eastAsia="Times New Roman" w:hAnsi="Times New Roman" w:cs="Times New Roman"/>
          <w:sz w:val="28"/>
          <w:szCs w:val="28"/>
        </w:rPr>
        <w:t>-создание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3D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обучения детей от рождения до поступления в начальную школу, обеспечивающего ребенку и его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представителям), равные, качественные условия ДО, вне зависимости от</w:t>
      </w:r>
      <w:r w:rsidRPr="003D3D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3D3D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и региона</w:t>
      </w:r>
      <w:r w:rsidRPr="003D3D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3D10">
        <w:rPr>
          <w:rFonts w:ascii="Times New Roman" w:eastAsia="Times New Roman" w:hAnsi="Times New Roman" w:cs="Times New Roman"/>
          <w:sz w:val="28"/>
          <w:szCs w:val="28"/>
        </w:rPr>
        <w:t>проживания.</w:t>
      </w:r>
    </w:p>
    <w:p w:rsidR="00206060" w:rsidRPr="008839CB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    </w:t>
      </w:r>
      <w:r w:rsidRPr="003D3D10">
        <w:rPr>
          <w:rFonts w:ascii="Times New Roman" w:eastAsia="Times New Roman" w:hAnsi="Times New Roman" w:cs="Times New Roman"/>
          <w:color w:val="000009"/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программы, формы организации работы с детьми), отобранные с учетом приоритетных направлений, традиций ОУ, климатических особенностей, социокультурных условий, а также для обеспечения коррекции нарушений развития и ориентированные на потребность детей и их родителей, а также возможностям педагогического коллектива и ДОО в целом.</w:t>
      </w:r>
    </w:p>
    <w:p w:rsidR="00206060" w:rsidRPr="00C26AA6" w:rsidRDefault="00206060" w:rsidP="0020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6AA6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 представлены следующие парциальные программы/технологии:</w:t>
      </w:r>
    </w:p>
    <w:p w:rsidR="00206060" w:rsidRPr="00C035BD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BD">
        <w:rPr>
          <w:rFonts w:ascii="Times New Roman" w:hAnsi="Times New Roman" w:cs="Times New Roman"/>
          <w:i/>
          <w:sz w:val="28"/>
          <w:szCs w:val="28"/>
          <w:u w:val="single"/>
        </w:rPr>
        <w:t>Социально – коммуникативное развитие</w:t>
      </w:r>
    </w:p>
    <w:p w:rsidR="00206060" w:rsidRDefault="00206060" w:rsidP="00206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35BD">
        <w:rPr>
          <w:sz w:val="28"/>
          <w:szCs w:val="28"/>
        </w:rPr>
        <w:lastRenderedPageBreak/>
        <w:t>Князева О.М. «Я, ты, мы»</w:t>
      </w:r>
    </w:p>
    <w:p w:rsidR="00206060" w:rsidRPr="00C035BD" w:rsidRDefault="00206060" w:rsidP="00206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С.А. Козлова  « Я-человек»</w:t>
      </w:r>
    </w:p>
    <w:p w:rsidR="00206060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BD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</w:t>
      </w:r>
    </w:p>
    <w:p w:rsidR="00206060" w:rsidRPr="00B2294E" w:rsidRDefault="00206060" w:rsidP="002060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294E">
        <w:rPr>
          <w:sz w:val="28"/>
          <w:szCs w:val="28"/>
        </w:rPr>
        <w:t>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знаний», 2019. — 80 с.</w:t>
      </w:r>
    </w:p>
    <w:p w:rsidR="00206060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DE5">
        <w:rPr>
          <w:rFonts w:ascii="Times New Roman" w:hAnsi="Times New Roman" w:cs="Times New Roman"/>
          <w:sz w:val="28"/>
          <w:szCs w:val="28"/>
        </w:rPr>
        <w:t xml:space="preserve"> Николаева С.Н. «Юный эколог»: Программа и условия её реализации в детском саду (для детей 2 – 7 лет). - М.: «Мозаика-Синтез», 2002 – 128 с.</w:t>
      </w:r>
    </w:p>
    <w:p w:rsidR="00206060" w:rsidRPr="00B2294E" w:rsidRDefault="00206060" w:rsidP="002060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294E">
        <w:rPr>
          <w:sz w:val="28"/>
          <w:szCs w:val="28"/>
        </w:rPr>
        <w:t>Л. Л. Тимофеева Формирование культуры безопасности у детей от 3 до 8 лет. Парциальная программа. — СПб. : ООО «ИЗДАТЕЛЬСТВО «ДЕТСТВО-ПРЕСС», 2019. — 117 с.</w:t>
      </w:r>
    </w:p>
    <w:p w:rsidR="00206060" w:rsidRPr="00C035BD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B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Речевое развитие 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DE5">
        <w:rPr>
          <w:rFonts w:ascii="Times New Roman" w:hAnsi="Times New Roman" w:cs="Times New Roman"/>
          <w:sz w:val="28"/>
          <w:szCs w:val="28"/>
        </w:rPr>
        <w:t xml:space="preserve"> Ушакова О.С., Струнина Е.М. Развитие речи детей: программа, методические рекомендации, конспекты занятий, игры и упражнения для детей 3 – 7 лет / авт. – сост.: – М.: Вентана – Граф, 2009. – 288 с.</w:t>
      </w:r>
    </w:p>
    <w:p w:rsidR="00206060" w:rsidRPr="00C035BD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BD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 – эстетическое развитие </w:t>
      </w:r>
    </w:p>
    <w:p w:rsidR="00206060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DE5">
        <w:rPr>
          <w:rFonts w:ascii="Times New Roman" w:hAnsi="Times New Roman" w:cs="Times New Roman"/>
          <w:sz w:val="28"/>
          <w:szCs w:val="28"/>
        </w:rPr>
        <w:t xml:space="preserve"> Каплунова И.М., Новоскольцева И.А. Программа «Ладушки». Конспекты музыкальных занятий, пособие для музыкальных руководителей для детей 2 – 7 лет. – Санкт – Петербург, Издательство «Композитор», 2009. – 176 с.</w:t>
      </w:r>
    </w:p>
    <w:p w:rsidR="00206060" w:rsidRPr="00B851AE" w:rsidRDefault="00206060" w:rsidP="002060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51AE">
        <w:rPr>
          <w:sz w:val="28"/>
          <w:szCs w:val="28"/>
          <w:shd w:val="clear" w:color="auto" w:fill="FFFFFF"/>
        </w:rPr>
        <w:t xml:space="preserve">Т.С. Комарова </w:t>
      </w:r>
      <w:r w:rsidRPr="00B851AE">
        <w:rPr>
          <w:bCs/>
          <w:sz w:val="28"/>
          <w:szCs w:val="28"/>
          <w:shd w:val="clear" w:color="auto" w:fill="FFFFFF"/>
        </w:rPr>
        <w:t>Изобразительная</w:t>
      </w:r>
      <w:r w:rsidRPr="00B851AE">
        <w:rPr>
          <w:sz w:val="28"/>
          <w:szCs w:val="28"/>
          <w:shd w:val="clear" w:color="auto" w:fill="FFFFFF"/>
        </w:rPr>
        <w:t> </w:t>
      </w:r>
      <w:r w:rsidRPr="00B851AE">
        <w:rPr>
          <w:bCs/>
          <w:sz w:val="28"/>
          <w:szCs w:val="28"/>
          <w:shd w:val="clear" w:color="auto" w:fill="FFFFFF"/>
        </w:rPr>
        <w:t>деятельности</w:t>
      </w:r>
      <w:r w:rsidRPr="00B851AE">
        <w:rPr>
          <w:sz w:val="28"/>
          <w:szCs w:val="28"/>
          <w:shd w:val="clear" w:color="auto" w:fill="FFFFFF"/>
        </w:rPr>
        <w:t> </w:t>
      </w:r>
      <w:r w:rsidRPr="00B851AE">
        <w:rPr>
          <w:bCs/>
          <w:sz w:val="28"/>
          <w:szCs w:val="28"/>
          <w:shd w:val="clear" w:color="auto" w:fill="FFFFFF"/>
        </w:rPr>
        <w:t>в</w:t>
      </w:r>
      <w:r w:rsidRPr="00B851AE">
        <w:rPr>
          <w:sz w:val="28"/>
          <w:szCs w:val="28"/>
          <w:shd w:val="clear" w:color="auto" w:fill="FFFFFF"/>
        </w:rPr>
        <w:t> </w:t>
      </w:r>
      <w:r w:rsidRPr="00B851AE">
        <w:rPr>
          <w:bCs/>
          <w:sz w:val="28"/>
          <w:szCs w:val="28"/>
          <w:shd w:val="clear" w:color="auto" w:fill="FFFFFF"/>
        </w:rPr>
        <w:t>детском</w:t>
      </w:r>
      <w:r w:rsidRPr="00B851AE">
        <w:rPr>
          <w:sz w:val="28"/>
          <w:szCs w:val="28"/>
          <w:shd w:val="clear" w:color="auto" w:fill="FFFFFF"/>
        </w:rPr>
        <w:t> </w:t>
      </w:r>
      <w:r w:rsidRPr="00B851AE">
        <w:rPr>
          <w:bCs/>
          <w:sz w:val="28"/>
          <w:szCs w:val="28"/>
          <w:shd w:val="clear" w:color="auto" w:fill="FFFFFF"/>
        </w:rPr>
        <w:t>саду</w:t>
      </w:r>
      <w:r>
        <w:rPr>
          <w:bCs/>
          <w:sz w:val="28"/>
          <w:szCs w:val="28"/>
          <w:shd w:val="clear" w:color="auto" w:fill="FFFFFF"/>
        </w:rPr>
        <w:t>: календарное планирование, конспекты занятий, методические рекомендации.</w:t>
      </w:r>
      <w:r>
        <w:rPr>
          <w:sz w:val="28"/>
          <w:szCs w:val="28"/>
        </w:rPr>
        <w:t xml:space="preserve"> «</w:t>
      </w:r>
      <w:r w:rsidRPr="00B851AE">
        <w:rPr>
          <w:sz w:val="28"/>
          <w:szCs w:val="28"/>
        </w:rPr>
        <w:t>М</w:t>
      </w:r>
      <w:r>
        <w:rPr>
          <w:sz w:val="28"/>
          <w:szCs w:val="28"/>
        </w:rPr>
        <w:t>озаика-С</w:t>
      </w:r>
      <w:r w:rsidRPr="00B851AE">
        <w:rPr>
          <w:sz w:val="28"/>
          <w:szCs w:val="28"/>
        </w:rPr>
        <w:t>интез</w:t>
      </w:r>
      <w:r>
        <w:rPr>
          <w:sz w:val="28"/>
          <w:szCs w:val="28"/>
        </w:rPr>
        <w:t>»</w:t>
      </w:r>
      <w:r w:rsidRPr="00B851AE">
        <w:rPr>
          <w:sz w:val="28"/>
          <w:szCs w:val="28"/>
        </w:rPr>
        <w:t>, Москва 2020</w:t>
      </w:r>
    </w:p>
    <w:p w:rsidR="00206060" w:rsidRPr="005B4DE5" w:rsidRDefault="00206060" w:rsidP="0020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35BD">
        <w:rPr>
          <w:rFonts w:ascii="Times New Roman" w:hAnsi="Times New Roman" w:cs="Times New Roman"/>
          <w:b/>
          <w:sz w:val="28"/>
          <w:szCs w:val="28"/>
        </w:rPr>
        <w:t>3)</w:t>
      </w:r>
      <w:r w:rsidRPr="005B4DE5">
        <w:rPr>
          <w:rFonts w:ascii="Times New Roman" w:hAnsi="Times New Roman" w:cs="Times New Roman"/>
          <w:sz w:val="28"/>
          <w:szCs w:val="28"/>
        </w:rPr>
        <w:t xml:space="preserve"> </w:t>
      </w:r>
      <w:r w:rsidRPr="00C035BD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детей</w:t>
      </w:r>
      <w:r w:rsidRPr="005B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t xml:space="preserve">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Задачи взаимодействия детского сада с семьей: 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DE5">
        <w:rPr>
          <w:rFonts w:ascii="Times New Roman" w:hAnsi="Times New Roman" w:cs="Times New Roman"/>
          <w:sz w:val="28"/>
          <w:szCs w:val="28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lastRenderedPageBreak/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206060" w:rsidRPr="005B4DE5" w:rsidRDefault="00206060" w:rsidP="0020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hAnsi="Times New Roman" w:cs="Times New Roman"/>
          <w:sz w:val="28"/>
          <w:szCs w:val="28"/>
        </w:rPr>
        <w:t>Принципы в работе с семьями воспитанников: открытость детского сада для семьи; сотрудничество педагогов и родителей в воспитании детей; создание единой развивающей предметно – пространственной среды, обеспечивающей единые подходы к развитию личности в семье и детском коллективе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035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Принципы в работе с семьями воспитанников</w:t>
      </w: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открытость детского сада для семьи; 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сотрудничество педагогов и родителей в воспитании детей; 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единой развивающей предметно – пространственной среды, 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обеспечивающей единые подходы к развитию личности в семье и детском 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коллективе</w:t>
      </w:r>
    </w:p>
    <w:p w:rsidR="00206060" w:rsidRPr="00C035BD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C035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сотрудничества с семьёй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Консультирование родителей, индивидуальные беседы.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Общие и групповые родительские собрания.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Приобщение родителей к реализации тематического периода.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ткрытые просмотры образовательной </w:t>
      </w:r>
      <w:bookmarkStart w:id="0" w:name="_GoBack"/>
      <w:bookmarkEnd w:id="0"/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деятельности.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Анкетирование.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Проведение круглых столов, мастер – классов, тренингов.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Совместные с родителями выставки.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Издательская деятельность для родителей: выпуски раздаточной 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информации в форме брошюр; стендовая информация; новости на сайте детского сада.</w:t>
      </w:r>
    </w:p>
    <w:p w:rsidR="00206060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>Совместная деятельность: проекты,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акции.</w:t>
      </w: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6060" w:rsidRPr="005B4DE5" w:rsidRDefault="00206060" w:rsidP="00206060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DE5">
        <w:rPr>
          <w:rFonts w:ascii="Times New Roman" w:hAnsi="Times New Roman" w:cs="Times New Roman"/>
          <w:sz w:val="28"/>
          <w:szCs w:val="28"/>
        </w:rPr>
        <w:t>Исследование социального статуса семей воспитанников проводится ежегодно, в сентябре и является фундаментом для совершенствования планирования работы с родителями, направленной на личностно ориентированный подход к семьям. Исследования за последние три года позволяют сделать вывод о наметившейся тенденции к увеличению молодых и многодетных семей. Практическое применение данных исследования, позволяет построить гармоничные взаимоотношения в рамках педагогического треугольника: педагог – ребёнок – родитель.</w:t>
      </w:r>
    </w:p>
    <w:p w:rsidR="00206060" w:rsidRPr="005B4DE5" w:rsidRDefault="00206060" w:rsidP="00206060">
      <w:pPr>
        <w:widowControl w:val="0"/>
        <w:autoSpaceDE w:val="0"/>
        <w:autoSpaceDN w:val="0"/>
        <w:spacing w:after="0"/>
        <w:ind w:right="2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B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7C83" w:rsidRDefault="00206060"/>
    <w:sectPr w:rsidR="000F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468"/>
    <w:multiLevelType w:val="hybridMultilevel"/>
    <w:tmpl w:val="2EBE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4A7F"/>
    <w:multiLevelType w:val="hybridMultilevel"/>
    <w:tmpl w:val="60225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46A02"/>
    <w:multiLevelType w:val="hybridMultilevel"/>
    <w:tmpl w:val="DDBACC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0"/>
    <w:rsid w:val="00206060"/>
    <w:rsid w:val="006439BA"/>
    <w:rsid w:val="00714C10"/>
    <w:rsid w:val="00F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5C01"/>
  <w15:chartTrackingRefBased/>
  <w15:docId w15:val="{A2E48553-0A2B-40E2-B12D-3DE93AC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6060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next w:val="a5"/>
    <w:link w:val="a6"/>
    <w:qFormat/>
    <w:rsid w:val="00206060"/>
    <w:pPr>
      <w:spacing w:after="0" w:line="240" w:lineRule="auto"/>
    </w:pPr>
  </w:style>
  <w:style w:type="character" w:customStyle="1" w:styleId="a6">
    <w:name w:val="Без интервала Знак"/>
    <w:link w:val="1"/>
    <w:rsid w:val="00206060"/>
  </w:style>
  <w:style w:type="character" w:customStyle="1" w:styleId="a4">
    <w:name w:val="Абзац списка Знак"/>
    <w:link w:val="a3"/>
    <w:uiPriority w:val="34"/>
    <w:qFormat/>
    <w:locked/>
    <w:rsid w:val="00206060"/>
    <w:rPr>
      <w:rFonts w:ascii="Times New Roman" w:eastAsia="Times New Roman" w:hAnsi="Times New Roman" w:cs="Times New Roman"/>
    </w:rPr>
  </w:style>
  <w:style w:type="paragraph" w:styleId="a5">
    <w:name w:val="No Spacing"/>
    <w:qFormat/>
    <w:rsid w:val="0020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2023-11-24T10:48:00Z</dcterms:created>
  <dcterms:modified xsi:type="dcterms:W3CDTF">2023-11-24T10:49:00Z</dcterms:modified>
</cp:coreProperties>
</file>